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1 июня в Ульяновске стартует акция «Помоги собраться в школу»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Планируется, что торжественное открытие благотворительной акции состоится в парке имени А. Матросова. В ней примет участие губернатор Ульяновской области Сергей Морозов.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 xml:space="preserve">В свою очередь, глава Ульяновска Сергей </w:t>
      </w:r>
      <w:proofErr w:type="spellStart"/>
      <w:r w:rsidRPr="00EA26CD">
        <w:rPr>
          <w:rFonts w:ascii="Times New Roman" w:hAnsi="Times New Roman" w:cs="Times New Roman"/>
          <w:sz w:val="28"/>
          <w:szCs w:val="28"/>
        </w:rPr>
        <w:t>Панчин</w:t>
      </w:r>
      <w:proofErr w:type="spellEnd"/>
      <w:r w:rsidRPr="00EA26CD">
        <w:rPr>
          <w:rFonts w:ascii="Times New Roman" w:hAnsi="Times New Roman" w:cs="Times New Roman"/>
          <w:sz w:val="28"/>
          <w:szCs w:val="28"/>
        </w:rPr>
        <w:t xml:space="preserve"> вручит подарки 20-ти будущим первоклассникам в сквере имени Н.М. Карамзина. Также открытие акции состоится в парках всех районов города на праздничных мероприятиях, посвящённых Международному Дню защиты детей.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По информации управления по делам семьи администрации Ульяновска, благотворительная акция, целью которой является ока­за­ние помощи нуждающимся семьям с детьми – школьниками в подготовке к учебному году, проводится в Ульяновской области с 2005 года.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Планируется, что необходимую помощь при подготовке к новому учебному году в рамках акции получат 8 201 ребёнок. По предварительным данным, за счёт средств городского бюджета помощь планируется оказать 3200 детям, которые 1 сентября отправятся в школы, ещё 4401 ребёнок из многодетных семей получат помощь из областной казны. Спонсоры намерены оказать помощь 800 ребятам.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В профильном управлении напоминают, что право на выплату в размере 2000 рублей за счет средств городского бюджета согласно программе дополнительных мер социальной поддержки отдельных категорий граждан в Ульяновске «Забота» имеют малоимущие семьи одиноких родителей, вдовы (вдовцы), разведённые, а также родители-инвалиды. Школьники из многодетных семей также получат денежную выплату в размере 2000 рублей на каждого, но уже из областной казны.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Кроме того, программой «Забота» предусмотрена помощь малоимущим семьям, в которых есть дети – выпускники 11-х классов. Размер выплаты составляет 3000 рублей. Помощь оказывается малоимущим многодетным, неполным семьям и семьям, в которых один из родителей инвалид. В этом году данную выплату уже получили 88 выпускников на сумму 264 тыс. рублей.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Ожидается, что школьников поддержат и спонсоры. Помощь может быть оказана как в виде канцелярских товаров и школьной одежды, так и в виде денежных средств. К участию в акции приглашают неравнодушных руководителей организаций и предприятий, а также горожан.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- Благотворительность и меценатство всегда на ульяновской земле были в почёте. Перед нами стоит общая цель – сделать</w:t>
      </w:r>
      <w:r>
        <w:rPr>
          <w:rFonts w:ascii="Times New Roman" w:hAnsi="Times New Roman" w:cs="Times New Roman"/>
          <w:sz w:val="28"/>
          <w:szCs w:val="28"/>
        </w:rPr>
        <w:t xml:space="preserve"> так, чтобы каж</w:t>
      </w:r>
      <w:r w:rsidRPr="00EA26CD">
        <w:rPr>
          <w:rFonts w:ascii="Times New Roman" w:hAnsi="Times New Roman" w:cs="Times New Roman"/>
          <w:sz w:val="28"/>
          <w:szCs w:val="28"/>
        </w:rPr>
        <w:t xml:space="preserve">дый ребёнок, каждая семья чувствовали защищённость, стабильность и уверенность в </w:t>
      </w:r>
      <w:r w:rsidRPr="00EA26CD">
        <w:rPr>
          <w:rFonts w:ascii="Times New Roman" w:hAnsi="Times New Roman" w:cs="Times New Roman"/>
          <w:sz w:val="28"/>
          <w:szCs w:val="28"/>
        </w:rPr>
        <w:lastRenderedPageBreak/>
        <w:t xml:space="preserve">завтрашнем дне. Приглашаем руководителей всех предприятий и организаций города, представителей общественности принять участие в акции «Помоги собраться в школу». Ни один школьник не должен остаться без нашего внимания и заботы, - отметила управления по делам семьи администрации Ульяновска Людмила </w:t>
      </w:r>
      <w:proofErr w:type="spellStart"/>
      <w:r w:rsidRPr="00EA26CD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EA26CD">
        <w:rPr>
          <w:rFonts w:ascii="Times New Roman" w:hAnsi="Times New Roman" w:cs="Times New Roman"/>
          <w:sz w:val="28"/>
          <w:szCs w:val="28"/>
        </w:rPr>
        <w:t>.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В каждом районе города в период с 20 мая по 15 сентября организована работа «горячих линий». По всем вопросам, возникающим при подготовке детей к новому учебному году, можно позвонить по телефонам: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A26CD">
        <w:rPr>
          <w:rFonts w:ascii="Times New Roman" w:hAnsi="Times New Roman" w:cs="Times New Roman"/>
          <w:sz w:val="28"/>
          <w:szCs w:val="28"/>
        </w:rPr>
        <w:t>енинский район – 41–05–57;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6CD">
        <w:rPr>
          <w:rFonts w:ascii="Times New Roman" w:hAnsi="Times New Roman" w:cs="Times New Roman"/>
          <w:sz w:val="28"/>
          <w:szCs w:val="28"/>
        </w:rPr>
        <w:t>Засвияжский</w:t>
      </w:r>
      <w:proofErr w:type="spellEnd"/>
      <w:r w:rsidRPr="00EA26CD">
        <w:rPr>
          <w:rFonts w:ascii="Times New Roman" w:hAnsi="Times New Roman" w:cs="Times New Roman"/>
          <w:sz w:val="28"/>
          <w:szCs w:val="28"/>
        </w:rPr>
        <w:t xml:space="preserve"> район – 48-08-56;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Заволжский район – 54-16-74;</w:t>
      </w:r>
    </w:p>
    <w:p w:rsidR="00EA26CD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Железнодорожный – 35-74-28;</w:t>
      </w:r>
    </w:p>
    <w:p w:rsidR="001C32D4" w:rsidRPr="00EA26CD" w:rsidRDefault="00EA26CD" w:rsidP="00EA26CD">
      <w:pPr>
        <w:rPr>
          <w:rFonts w:ascii="Times New Roman" w:hAnsi="Times New Roman" w:cs="Times New Roman"/>
          <w:sz w:val="28"/>
          <w:szCs w:val="28"/>
        </w:rPr>
      </w:pPr>
      <w:r w:rsidRPr="00EA26CD">
        <w:rPr>
          <w:rFonts w:ascii="Times New Roman" w:hAnsi="Times New Roman" w:cs="Times New Roman"/>
          <w:sz w:val="28"/>
          <w:szCs w:val="28"/>
        </w:rPr>
        <w:t>Управление по делам семьи администрации города Ульяновска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26CD">
        <w:rPr>
          <w:rFonts w:ascii="Times New Roman" w:hAnsi="Times New Roman" w:cs="Times New Roman"/>
          <w:sz w:val="28"/>
          <w:szCs w:val="28"/>
        </w:rPr>
        <w:t>41-25-36.</w:t>
      </w:r>
    </w:p>
    <w:sectPr w:rsidR="001C32D4" w:rsidRPr="00EA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F5"/>
    <w:rsid w:val="001C32D4"/>
    <w:rsid w:val="00740BF5"/>
    <w:rsid w:val="00E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E700-4A42-428C-9CF8-7CD68AFF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2019-05-30T05:06:00Z</dcterms:created>
  <dcterms:modified xsi:type="dcterms:W3CDTF">2019-05-30T05:07:00Z</dcterms:modified>
</cp:coreProperties>
</file>